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E411" w14:textId="7EBA7928" w:rsidR="00B71C5E" w:rsidRDefault="00721808" w:rsidP="00721808">
      <w:pPr>
        <w:jc w:val="center"/>
      </w:pPr>
      <w:r>
        <w:t>Inventory of Enterprise Systems</w:t>
      </w:r>
    </w:p>
    <w:p w14:paraId="7865E2DA" w14:textId="59288BF8" w:rsidR="00721808" w:rsidRDefault="00721808" w:rsidP="00721808">
      <w:r>
        <w:t>The Marin County Law Library maintains one database of information about the public: an integrated database system by High Tech. This system allows individuals to print documents from the Law Library’s public access computers and to make copies on the Law Library’s copiers.</w:t>
      </w:r>
    </w:p>
    <w:p w14:paraId="02093911" w14:textId="038E9286" w:rsidR="00721808" w:rsidRDefault="00721808" w:rsidP="00721808">
      <w:r>
        <w:t>This system contains information about our patrons who obtain a copy card for use at the Law Library. It includes the copy card number, the date and time on which copies or prints were made by the patron, which sometimes includes a title or cursory identification of the document or item that was copied or printed, the dollar value of the copies or prints that were made by the patron, and the dollar amount and date on which value was added to the card. Any information about the patron who used it is exempt from disclosure by the following exemptions in the Public Records Act:</w:t>
      </w:r>
    </w:p>
    <w:p w14:paraId="26569D34" w14:textId="56BB672B" w:rsidR="00C34D10" w:rsidRDefault="00E90790" w:rsidP="00C34D10">
      <w:pPr>
        <w:ind w:left="720"/>
      </w:pPr>
      <w:r>
        <w:t>Patron use records</w:t>
      </w:r>
      <w:r w:rsidR="00721808">
        <w:t xml:space="preserve"> that identify a patron, including, but not limited to, a </w:t>
      </w:r>
      <w:r>
        <w:t xml:space="preserve"> library </w:t>
      </w:r>
      <w:r w:rsidR="00721808">
        <w:t>patron’s name, address, telephone number, or e-mail address, that a library patron provides in order to become el</w:t>
      </w:r>
      <w:r w:rsidR="00C34D10">
        <w:t xml:space="preserve">igible to borrow or use books and other materials. Government Code Section </w:t>
      </w:r>
      <w:r>
        <w:t>7927.105</w:t>
      </w:r>
      <w:r w:rsidR="00C34D10">
        <w:t xml:space="preserve">. </w:t>
      </w:r>
    </w:p>
    <w:p w14:paraId="0B17FA2B" w14:textId="706BD1F4" w:rsidR="00C34D10" w:rsidRDefault="00C34D10" w:rsidP="00C34D10">
      <w:r>
        <w:t>The library administrative department is the system’s primary custodian.</w:t>
      </w:r>
    </w:p>
    <w:p w14:paraId="672D8C42" w14:textId="69B64D9F" w:rsidR="00C34D10" w:rsidRDefault="00C34D10" w:rsidP="00C34D10">
      <w:r>
        <w:t>The system is updated when patrons add value to their copy cards, when a new patron obtains a copy card and when a card is disabled.</w:t>
      </w:r>
    </w:p>
    <w:p w14:paraId="11CCB597" w14:textId="755F19C0" w:rsidR="00C34D10" w:rsidRDefault="00C34D10" w:rsidP="00C34D10"/>
    <w:p w14:paraId="5C6BC7EB" w14:textId="39719A6E" w:rsidR="00C34D10" w:rsidRDefault="00C34D10" w:rsidP="00C34D10">
      <w:r>
        <w:t>Questions:</w:t>
      </w:r>
    </w:p>
    <w:p w14:paraId="066A0CA2" w14:textId="4240CEAA" w:rsidR="00C34D10" w:rsidRDefault="008365B6" w:rsidP="00C34D10">
      <w:r>
        <w:t>Stephen Richards</w:t>
      </w:r>
      <w:r w:rsidR="00C34D10">
        <w:t>, Law Library Director</w:t>
      </w:r>
    </w:p>
    <w:p w14:paraId="685A3BCB" w14:textId="00A08978" w:rsidR="00C34D10" w:rsidRDefault="00C34D10" w:rsidP="00C34D10">
      <w:r>
        <w:t>(415) 472-3733</w:t>
      </w:r>
    </w:p>
    <w:p w14:paraId="29C66383" w14:textId="65186CBB" w:rsidR="00C34D10" w:rsidRDefault="00C34D10" w:rsidP="00C34D10">
      <w:r>
        <w:t>lawlib</w:t>
      </w:r>
      <w:r w:rsidR="008365B6">
        <w:t>mc</w:t>
      </w:r>
      <w:r>
        <w:t>@sonic.net</w:t>
      </w:r>
    </w:p>
    <w:sectPr w:rsidR="00C34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08"/>
    <w:rsid w:val="003F61F1"/>
    <w:rsid w:val="00721808"/>
    <w:rsid w:val="008365B6"/>
    <w:rsid w:val="00B71C5E"/>
    <w:rsid w:val="00C34D10"/>
    <w:rsid w:val="00E90790"/>
    <w:rsid w:val="00ED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18DE3"/>
  <w15:chartTrackingRefBased/>
  <w15:docId w15:val="{11163D1A-7C88-4C85-8007-B4F6E4B2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D18E7"/>
    <w:pPr>
      <w:spacing w:after="0" w:line="240" w:lineRule="auto"/>
    </w:pPr>
    <w:rPr>
      <w:rFonts w:ascii="Times New Roman" w:eastAsiaTheme="majorEastAsia" w:hAnsi="Times New Roman"/>
      <w:sz w:val="20"/>
      <w:szCs w:val="20"/>
    </w:rPr>
  </w:style>
  <w:style w:type="paragraph" w:styleId="EnvelopeAddress">
    <w:name w:val="envelope address"/>
    <w:basedOn w:val="Normal"/>
    <w:uiPriority w:val="99"/>
    <w:semiHidden/>
    <w:unhideWhenUsed/>
    <w:rsid w:val="00ED18E7"/>
    <w:pPr>
      <w:framePr w:w="7920" w:h="1980" w:hRule="exact" w:hSpace="180" w:wrap="auto" w:hAnchor="page" w:xAlign="center" w:yAlign="bottom"/>
      <w:spacing w:after="0" w:line="240" w:lineRule="auto"/>
      <w:ind w:left="2880"/>
    </w:pPr>
    <w:rPr>
      <w:rFonts w:ascii="Tempus Sans ITC" w:eastAsiaTheme="majorEastAsia" w:hAnsi="Tempus Sans IT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Vaala-Olsen</dc:creator>
  <cp:keywords/>
  <dc:description/>
  <cp:lastModifiedBy>Laurie Vaala-Olsen</cp:lastModifiedBy>
  <cp:revision>3</cp:revision>
  <dcterms:created xsi:type="dcterms:W3CDTF">2023-01-19T22:26:00Z</dcterms:created>
  <dcterms:modified xsi:type="dcterms:W3CDTF">2023-01-19T22:40:00Z</dcterms:modified>
</cp:coreProperties>
</file>